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64" w:rsidRDefault="006E6564" w:rsidP="006E6564">
      <w:pPr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99"/>
        <w:jc w:val="center"/>
        <w:rPr>
          <w:rFonts w:cs="Times New Roman"/>
          <w:b/>
          <w:color w:val="000000" w:themeColor="text1"/>
        </w:rPr>
      </w:pPr>
      <w:r w:rsidRPr="006E6564">
        <w:rPr>
          <w:rFonts w:cs="Times New Roman"/>
          <w:b/>
          <w:color w:val="000000" w:themeColor="text1"/>
        </w:rPr>
        <w:t>UPIS KANDIDATA IZ KVOTE NAMIJENJENE HRVATIMA IZVAN REPUBLIKE HRVATSKE</w:t>
      </w:r>
    </w:p>
    <w:p w:rsidR="006E6564" w:rsidRPr="006E6564" w:rsidRDefault="006E6564" w:rsidP="006E6564">
      <w:pPr>
        <w:pBdr>
          <w:top w:val="single" w:sz="4" w:space="12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99"/>
        <w:jc w:val="center"/>
        <w:rPr>
          <w:rFonts w:cs="Times New Roman"/>
          <w:b/>
          <w:color w:val="000000" w:themeColor="text1"/>
        </w:rPr>
      </w:pPr>
    </w:p>
    <w:p w:rsidR="006E6564" w:rsidRDefault="006E6564" w:rsidP="006E6564">
      <w:pPr>
        <w:autoSpaceDE w:val="0"/>
        <w:autoSpaceDN w:val="0"/>
        <w:adjustRightInd w:val="0"/>
        <w:contextualSpacing/>
        <w:rPr>
          <w:rFonts w:eastAsiaTheme="minorHAnsi"/>
          <w:b/>
          <w:bCs/>
          <w:color w:val="FF0000"/>
        </w:rPr>
      </w:pPr>
    </w:p>
    <w:p w:rsidR="006E6564" w:rsidRDefault="006E6564" w:rsidP="006E6564">
      <w:pPr>
        <w:autoSpaceDE w:val="0"/>
        <w:autoSpaceDN w:val="0"/>
        <w:adjustRightInd w:val="0"/>
        <w:contextualSpacing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Za akademsku godinu 2020./2021. odobrava se upis  ukupno 7 studenata pripadnika hrvatskih manjina i to na:</w:t>
      </w:r>
    </w:p>
    <w:p w:rsidR="0060460B" w:rsidRPr="0060460B" w:rsidRDefault="0060460B" w:rsidP="006E6564">
      <w:pPr>
        <w:autoSpaceDE w:val="0"/>
        <w:autoSpaceDN w:val="0"/>
        <w:adjustRightInd w:val="0"/>
        <w:contextualSpacing/>
        <w:rPr>
          <w:rFonts w:eastAsiaTheme="minorHAnsi"/>
          <w:b/>
          <w:bCs/>
        </w:rPr>
      </w:pPr>
    </w:p>
    <w:p w:rsidR="006E6564" w:rsidRPr="006E6564" w:rsidRDefault="006E6564" w:rsidP="006E6564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lang w:eastAsia="en-US" w:bidi="ar-SA"/>
        </w:rPr>
      </w:pPr>
      <w:r w:rsidRPr="006E6564">
        <w:rPr>
          <w:rFonts w:eastAsiaTheme="minorHAnsi" w:cs="Times New Roman"/>
          <w:lang w:eastAsia="en-US" w:bidi="ar-SA"/>
        </w:rPr>
        <w:t xml:space="preserve">Preddiplomski sveučilišni studij Elektrotehnika i informacijska tehnologija: upisna kvota – </w:t>
      </w:r>
      <w:r w:rsidRPr="006E6564">
        <w:rPr>
          <w:rFonts w:eastAsiaTheme="minorHAnsi" w:cs="Times New Roman"/>
          <w:b/>
          <w:bCs/>
          <w:lang w:eastAsia="en-US" w:bidi="ar-SA"/>
        </w:rPr>
        <w:t>2 studenta</w:t>
      </w:r>
    </w:p>
    <w:p w:rsidR="006E6564" w:rsidRPr="006E6564" w:rsidRDefault="006E6564" w:rsidP="006E6564">
      <w:pPr>
        <w:autoSpaceDE w:val="0"/>
        <w:autoSpaceDN w:val="0"/>
        <w:adjustRightInd w:val="0"/>
        <w:jc w:val="both"/>
        <w:rPr>
          <w:rFonts w:eastAsiaTheme="minorHAnsi" w:cs="Times New Roman"/>
          <w:b/>
          <w:bCs/>
          <w:lang w:eastAsia="en-US" w:bidi="ar-SA"/>
        </w:rPr>
      </w:pPr>
      <w:r w:rsidRPr="006E6564">
        <w:rPr>
          <w:rFonts w:eastAsiaTheme="minorHAnsi" w:cs="Times New Roman"/>
          <w:lang w:eastAsia="en-US" w:bidi="ar-SA"/>
        </w:rPr>
        <w:t xml:space="preserve">Preddiplomski sveučilišni studij Računarstvo: upisna kvota - </w:t>
      </w:r>
      <w:r w:rsidRPr="006E6564">
        <w:rPr>
          <w:rFonts w:eastAsiaTheme="minorHAnsi" w:cs="Times New Roman"/>
          <w:b/>
          <w:bCs/>
          <w:lang w:eastAsia="en-US" w:bidi="ar-SA"/>
        </w:rPr>
        <w:t>2 studenta</w:t>
      </w:r>
    </w:p>
    <w:p w:rsidR="006E6564" w:rsidRPr="006E6564" w:rsidRDefault="006E6564" w:rsidP="006E656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6E6564">
        <w:rPr>
          <w:rFonts w:eastAsiaTheme="minorHAnsi" w:cs="Times New Roman"/>
          <w:lang w:eastAsia="en-US" w:bidi="ar-SA"/>
        </w:rPr>
        <w:t xml:space="preserve">Preddiplomski stručni studij Elektrotehnika, smjer Elektroenergetika: upisna kvota - </w:t>
      </w:r>
      <w:r w:rsidRPr="006E6564">
        <w:rPr>
          <w:rFonts w:eastAsiaTheme="minorHAnsi" w:cs="Times New Roman"/>
          <w:b/>
          <w:bCs/>
          <w:lang w:eastAsia="en-US" w:bidi="ar-SA"/>
        </w:rPr>
        <w:t>1 student</w:t>
      </w:r>
    </w:p>
    <w:p w:rsidR="006E6564" w:rsidRPr="006E6564" w:rsidRDefault="006E6564" w:rsidP="006E656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6E6564">
        <w:rPr>
          <w:rFonts w:eastAsiaTheme="minorHAnsi" w:cs="Times New Roman"/>
          <w:lang w:eastAsia="en-US" w:bidi="ar-SA"/>
        </w:rPr>
        <w:t xml:space="preserve">Preddiplomski stručni studij Elektrotehnika, smjer Automatika: upisna kvota - </w:t>
      </w:r>
      <w:r w:rsidRPr="006E6564">
        <w:rPr>
          <w:rFonts w:eastAsiaTheme="minorHAnsi" w:cs="Times New Roman"/>
          <w:b/>
          <w:bCs/>
          <w:lang w:eastAsia="en-US" w:bidi="ar-SA"/>
        </w:rPr>
        <w:t>1 student</w:t>
      </w:r>
    </w:p>
    <w:p w:rsidR="006E6564" w:rsidRPr="006E6564" w:rsidRDefault="006E6564" w:rsidP="006E656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 w:bidi="ar-SA"/>
        </w:rPr>
      </w:pPr>
      <w:r w:rsidRPr="006E6564">
        <w:rPr>
          <w:rFonts w:eastAsiaTheme="minorHAnsi" w:cs="Times New Roman"/>
          <w:lang w:eastAsia="en-US" w:bidi="ar-SA"/>
        </w:rPr>
        <w:t xml:space="preserve">Preddiplomski stručni studij Računarstvo: upisna kvota - </w:t>
      </w:r>
      <w:r w:rsidRPr="006E6564">
        <w:rPr>
          <w:rFonts w:eastAsiaTheme="minorHAnsi" w:cs="Times New Roman"/>
          <w:b/>
          <w:bCs/>
          <w:lang w:eastAsia="en-US" w:bidi="ar-SA"/>
        </w:rPr>
        <w:t>1 student</w:t>
      </w:r>
      <w:r w:rsidRPr="006E6564">
        <w:rPr>
          <w:rFonts w:eastAsiaTheme="minorHAnsi" w:cs="Times New Roman"/>
          <w:lang w:eastAsia="en-US" w:bidi="ar-SA"/>
        </w:rPr>
        <w:t>.</w:t>
      </w:r>
    </w:p>
    <w:p w:rsidR="006E6564" w:rsidRDefault="006E6564" w:rsidP="006E6564">
      <w:pPr>
        <w:autoSpaceDE w:val="0"/>
        <w:autoSpaceDN w:val="0"/>
        <w:adjustRightInd w:val="0"/>
        <w:rPr>
          <w:rFonts w:eastAsiaTheme="minorHAnsi" w:cs="Times New Roman"/>
          <w:b/>
          <w:bCs/>
          <w:lang w:eastAsia="en-US" w:bidi="ar-SA"/>
        </w:rPr>
      </w:pPr>
    </w:p>
    <w:p w:rsidR="0060460B" w:rsidRDefault="0060460B" w:rsidP="006E6564">
      <w:pPr>
        <w:autoSpaceDE w:val="0"/>
        <w:autoSpaceDN w:val="0"/>
        <w:adjustRightInd w:val="0"/>
        <w:rPr>
          <w:rFonts w:eastAsiaTheme="minorHAnsi" w:cs="Times New Roman"/>
          <w:b/>
          <w:bCs/>
          <w:lang w:eastAsia="en-US" w:bidi="ar-SA"/>
        </w:rPr>
      </w:pPr>
    </w:p>
    <w:p w:rsidR="006E6564" w:rsidRPr="006E6564" w:rsidRDefault="006E6564" w:rsidP="006E6564">
      <w:pPr>
        <w:autoSpaceDE w:val="0"/>
        <w:autoSpaceDN w:val="0"/>
        <w:adjustRightInd w:val="0"/>
        <w:rPr>
          <w:rFonts w:eastAsiaTheme="minorHAnsi" w:cs="Times New Roman"/>
          <w:bCs/>
          <w:lang w:eastAsia="en-US" w:bidi="ar-SA"/>
        </w:rPr>
      </w:pPr>
      <w:r>
        <w:rPr>
          <w:rFonts w:eastAsiaTheme="minorHAnsi" w:cs="Times New Roman"/>
          <w:bCs/>
          <w:lang w:eastAsia="en-US" w:bidi="ar-SA"/>
        </w:rPr>
        <w:t>Posebne upisne kvote odnose se na dvije kategorije definirane člankom 2. Zakona o odnosima Republike Hrvatske s Hrvatima izvan Republike Hrvatske (NN 124/11, 16/12):</w:t>
      </w:r>
    </w:p>
    <w:p w:rsidR="006E6564" w:rsidRDefault="006E6564" w:rsidP="006E6564">
      <w:pPr>
        <w:ind w:right="-34"/>
        <w:jc w:val="both"/>
        <w:rPr>
          <w:rFonts w:cs="Times New Roman"/>
        </w:rPr>
      </w:pPr>
    </w:p>
    <w:p w:rsidR="006E6564" w:rsidRDefault="006E6564" w:rsidP="006E6564">
      <w:pPr>
        <w:ind w:right="-34"/>
        <w:jc w:val="both"/>
        <w:rPr>
          <w:rFonts w:cs="Times New Roman"/>
          <w:bCs/>
        </w:rPr>
      </w:pPr>
      <w:r>
        <w:rPr>
          <w:rFonts w:cs="Times New Roman"/>
        </w:rPr>
        <w:t>-</w:t>
      </w:r>
      <w:r w:rsidRPr="006E6564">
        <w:rPr>
          <w:rFonts w:cs="Times New Roman"/>
        </w:rPr>
        <w:t xml:space="preserve"> na pripadnike </w:t>
      </w:r>
      <w:r w:rsidRPr="006E6564">
        <w:rPr>
          <w:rFonts w:cs="Times New Roman"/>
          <w:b/>
          <w:bCs/>
        </w:rPr>
        <w:t>hrvatske manjine u europskim državama</w:t>
      </w:r>
      <w:r w:rsidRPr="006E6564">
        <w:rPr>
          <w:rFonts w:cs="Times New Roman"/>
        </w:rPr>
        <w:t xml:space="preserve"> (u Republici Austriji, Republici Srbiji, Republici Sloveniji</w:t>
      </w:r>
      <w:r>
        <w:rPr>
          <w:rFonts w:cs="Times New Roman"/>
        </w:rPr>
        <w:t>,</w:t>
      </w:r>
      <w:r w:rsidRPr="006E6564">
        <w:rPr>
          <w:rFonts w:cs="Times New Roman"/>
        </w:rPr>
        <w:t xml:space="preserve"> Slovačkoj Republici, Rumunjskoj, Republici Sjevernoj Makedoniji, Mađarskoj, Talijanskoj Republici, Crnoj Gori, Češkoj Republici, Republici Kosovo, Republici </w:t>
      </w:r>
      <w:r w:rsidRPr="006E6564">
        <w:rPr>
          <w:rFonts w:cs="Times New Roman"/>
          <w:bCs/>
        </w:rPr>
        <w:t>Bugarskoj</w:t>
      </w:r>
    </w:p>
    <w:p w:rsidR="006E6564" w:rsidRPr="006E6564" w:rsidRDefault="006E6564" w:rsidP="006E6564">
      <w:pPr>
        <w:ind w:right="-34"/>
        <w:jc w:val="both"/>
        <w:rPr>
          <w:rFonts w:cs="Times New Roman"/>
        </w:rPr>
      </w:pPr>
      <w:r>
        <w:rPr>
          <w:rFonts w:cs="Times New Roman"/>
          <w:bCs/>
        </w:rPr>
        <w:t>-</w:t>
      </w:r>
      <w:r w:rsidRPr="006E6564">
        <w:rPr>
          <w:rFonts w:cs="Times New Roman"/>
          <w:bCs/>
        </w:rPr>
        <w:t xml:space="preserve"> </w:t>
      </w:r>
      <w:r w:rsidRPr="006E6564">
        <w:rPr>
          <w:rFonts w:cs="Times New Roman"/>
          <w:b/>
          <w:bCs/>
        </w:rPr>
        <w:t>na Hrvate iseljenike</w:t>
      </w:r>
      <w:r w:rsidRPr="006E6564">
        <w:rPr>
          <w:rFonts w:cs="Times New Roman"/>
        </w:rPr>
        <w:t xml:space="preserve"> u prekomorskim i europskim državama i njihove potomke.</w:t>
      </w:r>
    </w:p>
    <w:p w:rsidR="006E6564" w:rsidRPr="006E6564" w:rsidRDefault="006E6564" w:rsidP="006E6564">
      <w:pPr>
        <w:ind w:right="-34"/>
        <w:jc w:val="both"/>
        <w:rPr>
          <w:rFonts w:cs="Times New Roman"/>
        </w:rPr>
      </w:pPr>
    </w:p>
    <w:p w:rsidR="006E6564" w:rsidRDefault="006E6564" w:rsidP="006E6564">
      <w:pPr>
        <w:ind w:right="-34"/>
        <w:jc w:val="both"/>
        <w:rPr>
          <w:rFonts w:cs="Times New Roman"/>
        </w:rPr>
      </w:pPr>
      <w:r w:rsidRPr="006E6564">
        <w:rPr>
          <w:rFonts w:cs="Times New Roman"/>
        </w:rPr>
        <w:t xml:space="preserve">Ova kvota </w:t>
      </w:r>
      <w:r w:rsidRPr="006E6564">
        <w:rPr>
          <w:rFonts w:cs="Times New Roman"/>
          <w:b/>
          <w:bCs/>
        </w:rPr>
        <w:t>NIJE namijenjena</w:t>
      </w:r>
      <w:r w:rsidRPr="006E6564">
        <w:rPr>
          <w:rFonts w:cs="Times New Roman"/>
        </w:rPr>
        <w:t xml:space="preserve"> pripadnicima suverenoga i konstitutivnog hrvatskog naroda u Bosni i Hercegovini.</w:t>
      </w:r>
    </w:p>
    <w:p w:rsidR="0060460B" w:rsidRPr="006E6564" w:rsidRDefault="0060460B" w:rsidP="006E6564">
      <w:pPr>
        <w:ind w:right="-34"/>
        <w:jc w:val="both"/>
        <w:rPr>
          <w:rFonts w:cs="Times New Roman"/>
        </w:rPr>
      </w:pPr>
    </w:p>
    <w:p w:rsidR="006E6564" w:rsidRPr="006E6564" w:rsidRDefault="006E6564" w:rsidP="006E6564">
      <w:pPr>
        <w:ind w:left="715" w:right="-34"/>
        <w:jc w:val="both"/>
        <w:rPr>
          <w:rFonts w:cs="Times New Roman"/>
        </w:rPr>
      </w:pPr>
      <w:r w:rsidRPr="006E6564">
        <w:rPr>
          <w:rFonts w:cs="Times New Roman"/>
        </w:rPr>
        <w:t xml:space="preserve"> </w:t>
      </w:r>
    </w:p>
    <w:p w:rsidR="006E6564" w:rsidRPr="006E6564" w:rsidRDefault="006E6564" w:rsidP="006E6564">
      <w:pPr>
        <w:ind w:right="-34"/>
        <w:jc w:val="both"/>
        <w:rPr>
          <w:rFonts w:cs="Times New Roman"/>
        </w:rPr>
      </w:pPr>
      <w:r w:rsidRPr="006E6564">
        <w:rPr>
          <w:rFonts w:cs="Times New Roman"/>
        </w:rPr>
        <w:t xml:space="preserve">Prijave za razredbeni postupak se primaju </w:t>
      </w:r>
      <w:r w:rsidRPr="006E6564">
        <w:rPr>
          <w:rFonts w:cs="Times New Roman"/>
          <w:b/>
        </w:rPr>
        <w:t xml:space="preserve"> od 31. kolovoza do 04.  rujna  2020. </w:t>
      </w:r>
      <w:r w:rsidRPr="006E6564">
        <w:rPr>
          <w:rFonts w:cs="Times New Roman"/>
        </w:rPr>
        <w:t xml:space="preserve"> </w:t>
      </w:r>
    </w:p>
    <w:p w:rsidR="006E6564" w:rsidRDefault="006E6564" w:rsidP="006E6564">
      <w:pPr>
        <w:ind w:left="715" w:right="-34"/>
        <w:jc w:val="both"/>
        <w:rPr>
          <w:rFonts w:cs="Times New Roman"/>
          <w:i/>
        </w:rPr>
      </w:pPr>
      <w:r w:rsidRPr="006E6564">
        <w:rPr>
          <w:rFonts w:cs="Times New Roman"/>
          <w:i/>
        </w:rPr>
        <w:t xml:space="preserve"> </w:t>
      </w:r>
    </w:p>
    <w:p w:rsidR="0060460B" w:rsidRPr="006E6564" w:rsidRDefault="0060460B" w:rsidP="006E6564">
      <w:pPr>
        <w:ind w:left="715" w:right="-34"/>
        <w:jc w:val="both"/>
        <w:rPr>
          <w:rFonts w:cs="Times New Roman"/>
        </w:rPr>
      </w:pPr>
    </w:p>
    <w:p w:rsidR="006E6564" w:rsidRDefault="006E6564" w:rsidP="006E6564">
      <w:pPr>
        <w:ind w:right="-34"/>
        <w:jc w:val="both"/>
        <w:rPr>
          <w:rFonts w:cs="Times New Roman"/>
        </w:rPr>
      </w:pPr>
      <w:r w:rsidRPr="006E6564">
        <w:rPr>
          <w:rFonts w:cs="Times New Roman"/>
        </w:rPr>
        <w:t>Prijav</w:t>
      </w:r>
      <w:r>
        <w:rPr>
          <w:rFonts w:cs="Times New Roman"/>
        </w:rPr>
        <w:t xml:space="preserve">e se zaprimaju </w:t>
      </w:r>
      <w:r w:rsidRPr="006E6564">
        <w:rPr>
          <w:rFonts w:cs="Times New Roman"/>
        </w:rPr>
        <w:t>preko obra</w:t>
      </w:r>
      <w:r>
        <w:rPr>
          <w:rFonts w:cs="Times New Roman"/>
        </w:rPr>
        <w:t>sca</w:t>
      </w:r>
      <w:r w:rsidR="00BA5348">
        <w:rPr>
          <w:rFonts w:cs="Times New Roman"/>
        </w:rPr>
        <w:t xml:space="preserve"> za prijavu </w:t>
      </w:r>
      <w:r w:rsidR="00732ED8">
        <w:t>i dostavljaju zajedno s potrebnom dokumentacijom u Ured za studente</w:t>
      </w:r>
      <w:r w:rsidR="00BA5348">
        <w:t>,</w:t>
      </w:r>
      <w:r w:rsidR="00732ED8">
        <w:t xml:space="preserve"> Fakul</w:t>
      </w:r>
      <w:r w:rsidR="00BA5348">
        <w:t>tet</w:t>
      </w:r>
      <w:r w:rsidR="00732ED8">
        <w:t xml:space="preserve"> elektrotehike, računarstva i informacijskih tehnologija</w:t>
      </w:r>
      <w:r w:rsidR="00BA5348">
        <w:t>,</w:t>
      </w:r>
      <w:r w:rsidR="00732ED8">
        <w:t xml:space="preserve"> Trpimirov</w:t>
      </w:r>
      <w:r w:rsidR="00BA5348">
        <w:t>a</w:t>
      </w:r>
      <w:r w:rsidR="00732ED8">
        <w:t xml:space="preserve"> 2b, Osijek</w:t>
      </w:r>
      <w:r w:rsidR="00BA5348">
        <w:t xml:space="preserve"> 31000</w:t>
      </w:r>
      <w:bookmarkStart w:id="0" w:name="_GoBack"/>
      <w:bookmarkEnd w:id="0"/>
      <w:r w:rsidR="00BA5348">
        <w:t xml:space="preserve"> (osobno ili putem pošte).</w:t>
      </w:r>
    </w:p>
    <w:p w:rsidR="006E6564" w:rsidRDefault="006E6564" w:rsidP="006E6564">
      <w:pPr>
        <w:ind w:right="-34"/>
        <w:jc w:val="both"/>
        <w:rPr>
          <w:rFonts w:eastAsiaTheme="minorHAnsi" w:cs="Times New Roman"/>
          <w:b/>
          <w:bCs/>
          <w:lang w:eastAsia="en-US" w:bidi="ar-SA"/>
        </w:rPr>
      </w:pPr>
    </w:p>
    <w:p w:rsidR="00732ED8" w:rsidRDefault="00732ED8" w:rsidP="006E6564">
      <w:pPr>
        <w:ind w:right="-34"/>
        <w:jc w:val="both"/>
        <w:rPr>
          <w:rFonts w:eastAsiaTheme="minorHAnsi" w:cs="Times New Roman"/>
          <w:b/>
          <w:bCs/>
          <w:lang w:eastAsia="en-US" w:bidi="ar-SA"/>
        </w:rPr>
      </w:pPr>
    </w:p>
    <w:p w:rsidR="006E6564" w:rsidRDefault="00732ED8" w:rsidP="006E6564">
      <w:pPr>
        <w:rPr>
          <w:rStyle w:val="Hiperveza"/>
          <w:rFonts w:eastAsia="Calibri" w:cs="Times New Roman"/>
          <w:color w:val="auto"/>
          <w:u w:val="none"/>
        </w:rPr>
      </w:pPr>
      <w:r w:rsidRPr="00732ED8">
        <w:rPr>
          <w:rStyle w:val="Hiperveza"/>
          <w:rFonts w:eastAsia="Calibri" w:cs="Times New Roman"/>
          <w:color w:val="auto"/>
          <w:u w:val="none"/>
        </w:rPr>
        <w:t xml:space="preserve">Razredbeni </w:t>
      </w:r>
      <w:r>
        <w:rPr>
          <w:rStyle w:val="Hiperveza"/>
          <w:rFonts w:eastAsia="Calibri" w:cs="Times New Roman"/>
          <w:color w:val="auto"/>
          <w:u w:val="none"/>
        </w:rPr>
        <w:t>postupak za upis na preddiplomske sveučilišne i stručne studije provodi se bez razredbenog ispita, a temelji se na vrednovanju ocjena iz srednje škole (opći uspjeh svih razreda srednje škole i završnog ispita).</w:t>
      </w:r>
    </w:p>
    <w:p w:rsidR="00732ED8" w:rsidRDefault="00732ED8" w:rsidP="006E6564">
      <w:pPr>
        <w:rPr>
          <w:rStyle w:val="Hiperveza"/>
          <w:rFonts w:eastAsia="Calibri" w:cs="Times New Roman"/>
          <w:color w:val="auto"/>
          <w:u w:val="none"/>
        </w:rPr>
      </w:pPr>
    </w:p>
    <w:p w:rsidR="0060460B" w:rsidRDefault="0060460B" w:rsidP="006E6564">
      <w:pPr>
        <w:rPr>
          <w:rStyle w:val="Hiperveza"/>
          <w:rFonts w:eastAsia="Calibri" w:cs="Times New Roman"/>
          <w:color w:val="auto"/>
          <w:u w:val="none"/>
        </w:rPr>
      </w:pPr>
    </w:p>
    <w:p w:rsidR="00732ED8" w:rsidRPr="00732ED8" w:rsidRDefault="00732ED8" w:rsidP="006E6564">
      <w:pPr>
        <w:rPr>
          <w:rStyle w:val="Hiperveza"/>
          <w:rFonts w:eastAsia="Calibri" w:cs="Times New Roman"/>
          <w:color w:val="auto"/>
          <w:u w:val="none"/>
        </w:rPr>
      </w:pPr>
      <w:r>
        <w:rPr>
          <w:rStyle w:val="Hiperveza"/>
          <w:rFonts w:eastAsia="Calibri" w:cs="Times New Roman"/>
          <w:color w:val="auto"/>
          <w:u w:val="none"/>
        </w:rPr>
        <w:t>U slučaju prijave više kandidata na isti studij s istim prosjekom ocjena, odabir će se izvršiti prema kriterijima koji uzimaju u obzir pojedinačne ocjene iz predmeta: Matematika,Fizika i In</w:t>
      </w:r>
      <w:r w:rsidR="00A9109B">
        <w:rPr>
          <w:rStyle w:val="Hiperveza"/>
          <w:rFonts w:eastAsia="Calibri" w:cs="Times New Roman"/>
          <w:color w:val="auto"/>
          <w:u w:val="none"/>
        </w:rPr>
        <w:t>f</w:t>
      </w:r>
      <w:r>
        <w:rPr>
          <w:rStyle w:val="Hiperveza"/>
          <w:rFonts w:eastAsia="Calibri" w:cs="Times New Roman"/>
          <w:color w:val="auto"/>
          <w:u w:val="none"/>
        </w:rPr>
        <w:t>ormatika.</w:t>
      </w:r>
    </w:p>
    <w:p w:rsidR="00E1014D" w:rsidRPr="006E6564" w:rsidRDefault="00E1014D"/>
    <w:sectPr w:rsidR="00E1014D" w:rsidRPr="006E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E35F8"/>
    <w:multiLevelType w:val="multilevel"/>
    <w:tmpl w:val="542C7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64"/>
    <w:rsid w:val="00072C6A"/>
    <w:rsid w:val="0060460B"/>
    <w:rsid w:val="006E6564"/>
    <w:rsid w:val="00732ED8"/>
    <w:rsid w:val="00A9109B"/>
    <w:rsid w:val="00BA5348"/>
    <w:rsid w:val="00E1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D36E"/>
  <w15:chartTrackingRefBased/>
  <w15:docId w15:val="{3C7BD104-A7F1-4C69-A003-D856C627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564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6E656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E6564"/>
    <w:pPr>
      <w:ind w:left="720"/>
    </w:pPr>
    <w:rPr>
      <w:rFonts w:cs="Times New Roman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ZGrgic</dc:creator>
  <cp:keywords/>
  <dc:description/>
  <cp:lastModifiedBy>ZGrgic</cp:lastModifiedBy>
  <cp:revision>3</cp:revision>
  <dcterms:created xsi:type="dcterms:W3CDTF">2020-08-27T11:37:00Z</dcterms:created>
  <dcterms:modified xsi:type="dcterms:W3CDTF">2020-08-28T11:39:00Z</dcterms:modified>
</cp:coreProperties>
</file>